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E0" w:rsidRPr="00CC2DE0" w:rsidRDefault="00CC2DE0" w:rsidP="00CC2DE0">
      <w:pPr>
        <w:widowControl/>
        <w:pBdr>
          <w:bottom w:val="single" w:sz="12" w:space="8" w:color="ED1C24"/>
        </w:pBdr>
        <w:shd w:val="clear" w:color="auto" w:fill="FFFFFF"/>
        <w:spacing w:line="675" w:lineRule="atLeast"/>
        <w:jc w:val="center"/>
        <w:outlineLvl w:val="0"/>
        <w:rPr>
          <w:rFonts w:ascii="微软雅黑" w:eastAsia="微软雅黑" w:hAnsi="微软雅黑" w:cs="宋体"/>
          <w:color w:val="333333"/>
          <w:kern w:val="36"/>
          <w:sz w:val="36"/>
          <w:szCs w:val="36"/>
        </w:rPr>
      </w:pPr>
      <w:bookmarkStart w:id="0" w:name="_GoBack"/>
      <w:r w:rsidRPr="00CC2DE0">
        <w:rPr>
          <w:rFonts w:ascii="微软雅黑" w:eastAsia="微软雅黑" w:hAnsi="微软雅黑" w:cs="宋体" w:hint="eastAsia"/>
          <w:color w:val="333333"/>
          <w:kern w:val="36"/>
          <w:sz w:val="36"/>
          <w:szCs w:val="36"/>
        </w:rPr>
        <w:t>关于组织申报2020年度兰州市人才创新创业项目的通知</w:t>
      </w:r>
    </w:p>
    <w:bookmarkEnd w:id="0"/>
    <w:p w:rsidR="00CC2DE0" w:rsidRPr="00CC2DE0" w:rsidRDefault="00CC2DE0" w:rsidP="00CC2DE0">
      <w:pPr>
        <w:widowControl/>
        <w:shd w:val="clear" w:color="auto" w:fill="FFFFFF"/>
        <w:spacing w:line="750" w:lineRule="atLeast"/>
        <w:jc w:val="center"/>
        <w:rPr>
          <w:rFonts w:ascii="微软雅黑" w:eastAsia="微软雅黑" w:hAnsi="微软雅黑" w:cs="宋体" w:hint="eastAsia"/>
          <w:color w:val="999999"/>
          <w:kern w:val="0"/>
          <w:sz w:val="24"/>
          <w:szCs w:val="24"/>
        </w:rPr>
      </w:pPr>
      <w:r w:rsidRPr="00CC2DE0">
        <w:rPr>
          <w:rFonts w:ascii="微软雅黑" w:eastAsia="微软雅黑" w:hAnsi="微软雅黑" w:cs="宋体" w:hint="eastAsia"/>
          <w:color w:val="999999"/>
          <w:kern w:val="0"/>
          <w:sz w:val="24"/>
          <w:szCs w:val="24"/>
        </w:rPr>
        <w:t>时间：2020-06-01作者：文档来源：规划科</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微软雅黑" w:eastAsia="微软雅黑" w:hAnsi="微软雅黑" w:cs="宋体" w:hint="eastAsia"/>
          <w:color w:val="333333"/>
          <w:kern w:val="0"/>
          <w:sz w:val="24"/>
          <w:szCs w:val="24"/>
        </w:rPr>
        <w:t> </w:t>
      </w:r>
    </w:p>
    <w:p w:rsidR="00CC2DE0" w:rsidRPr="00CC2DE0" w:rsidRDefault="00CC2DE0" w:rsidP="00CC2DE0">
      <w:pPr>
        <w:widowControl/>
        <w:shd w:val="clear" w:color="auto" w:fill="FFFFFF"/>
        <w:spacing w:line="600" w:lineRule="atLeast"/>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各区县委组织部，科技局，市委各部门、市级国家机关及各部门、各人民团体组织人事科和科技管理科，兰州新区、高新区、经济区、甘肃（兰州）国际陆港、榆中生态创新城管委会（筹）组织人事部门和科技管理科，各有关单位：</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2020年度兰州市人才创新创业项目组织工作以习近平新时代中国特色社会主义思想和党的十九大精神为统揽，认真贯彻落实《市委全面加强人才工作实施意见》，营造创新创业氛围，激发人才创新创造活力，为决胜全面小康、建设现代化中心城市提供有力的人才支撑。</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一、实施内容</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紧紧围绕兰州经济社会发展大局，有效调动各类人才转化科技成果、创新创业的积极性，将创新能力转化为经济发展动能。重点支持已完成研发、中试阶段，具备实施产业化的人才、技术装备和产业基础等条件，具有广阔市场前景，能够形成先进技术成果在兰落地应用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（一）高新技术类围绕全市十大生态产业、战略性新兴产业布局和发展规划重点支持以下技术领域：创新平台建设、新材料、电子信息、节能环保、新能源、先进装备制造、生物医药、生物医学工程。</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（二）农业科技类重点支持市属科研院校和企业，开展新品种和关键技术的研发和转化支撑农业可持续发展。重点支持以下技术领域：农作物种质资源</w:t>
      </w:r>
      <w:r w:rsidRPr="00CC2DE0">
        <w:rPr>
          <w:rFonts w:ascii="宋体" w:eastAsia="宋体" w:hAnsi="宋体" w:cs="宋体" w:hint="eastAsia"/>
          <w:color w:val="333333"/>
          <w:kern w:val="0"/>
          <w:sz w:val="24"/>
          <w:szCs w:val="24"/>
        </w:rPr>
        <w:lastRenderedPageBreak/>
        <w:t>创新与新品 、农产品加工技术、农业机械装备开发、畜牧业健康发展、农业资源综合利用、生物农业。</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三）社会发展类旨在充分调动社会发展领域科技人员的积极性和创造性，培育和引进社会发展领域的高层次人才，重点支持以下技术领域：生态环境、人口健康、公共安全、社会管理与城镇化发展、养老养生、文化旅游、现代服务业等。</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四）新型冠状病毒感染的肺炎防控技术研究项目已按照市委市政府对新型冠状病毒感染的肺炎疫情联防联控工作相关部署，开展了先期征集工作，此次项目申报不再对新型冠状病毒感染的肺炎防控技术研究项目进行征集。</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二、组织实施</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（一）2020年人才创新创业项目实施周期为2020年-2021年。项目承担单位需为兰州市行政区域内设立、登记、注册,具有独立法人资格，能独立承担法律责任的企事业单位或其他机构。</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（二）项目紧密结合兰州地区创新驱动发展的需求，符合国家产业和技术政策，创新性明显，无知识产权纠纷，研究成果具有良好的产业化前景。</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三）具有完成项目实施的工作基础和条件，在相关领域和专业具有一定的技术优势；有健全的科研、财务、资产管理制度和会计核算制度，项目预算编制合理。按照人才创新创业项目管理办法，需落实1：1的自筹配套资金，申报单位必须出具相关的自筹经费投入承诺函。</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（四）过去5年内无不良信用记录。</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（五）项目负责人限申报1项兰州市人才创新创业项目，项目申请人年龄一般不超过58岁。</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（六）符合以下条件的项目优先支持：</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lastRenderedPageBreak/>
        <w:t>1.对外招商引资的创新类项目；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2.以企业为申报主体，联合高校、科研机构的产学研合作项目；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3.具有自主知识产权，或者通过研究开发能够形成自主知识产权的项目；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4.项目承担单位获得产业发展基金或得到银行贷款支持的项目；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（七）有以下情形之一者不予支持：</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1.在不同科技计划类别或不同申报渠道间重复申报的同一项目。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2.已在省级科技计划或者其它渠道资助的项目。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3.在</w:t>
      </w:r>
      <w:proofErr w:type="gramStart"/>
      <w:r w:rsidRPr="00CC2DE0">
        <w:rPr>
          <w:rFonts w:ascii="宋体" w:eastAsia="宋体" w:hAnsi="宋体" w:cs="宋体" w:hint="eastAsia"/>
          <w:color w:val="333333"/>
          <w:kern w:val="0"/>
          <w:sz w:val="24"/>
          <w:szCs w:val="24"/>
        </w:rPr>
        <w:t>研</w:t>
      </w:r>
      <w:proofErr w:type="gramEnd"/>
      <w:r w:rsidRPr="00CC2DE0">
        <w:rPr>
          <w:rFonts w:ascii="宋体" w:eastAsia="宋体" w:hAnsi="宋体" w:cs="宋体" w:hint="eastAsia"/>
          <w:color w:val="333333"/>
          <w:kern w:val="0"/>
          <w:sz w:val="24"/>
          <w:szCs w:val="24"/>
        </w:rPr>
        <w:t>市级科技计划项目、兰州市人才创新创业项目主要负责人员牵头申报的项目。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4.曾经承担市级科技计划项目、兰州市人才创新创业项目，逾期未结题验收或未通过项目中期督查的项目。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5.曾承担市级科技计划项目、兰州市人才创新创业项目，在项目执行过程中违反资金使用规定，且未加整改的项目。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6.不符合关于项目</w:t>
      </w:r>
      <w:proofErr w:type="gramStart"/>
      <w:r w:rsidRPr="00CC2DE0">
        <w:rPr>
          <w:rFonts w:ascii="宋体" w:eastAsia="宋体" w:hAnsi="宋体" w:cs="宋体" w:hint="eastAsia"/>
          <w:color w:val="333333"/>
          <w:kern w:val="0"/>
          <w:sz w:val="24"/>
          <w:szCs w:val="24"/>
        </w:rPr>
        <w:t>查重有关</w:t>
      </w:r>
      <w:proofErr w:type="gramEnd"/>
      <w:r w:rsidRPr="00CC2DE0">
        <w:rPr>
          <w:rFonts w:ascii="宋体" w:eastAsia="宋体" w:hAnsi="宋体" w:cs="宋体" w:hint="eastAsia"/>
          <w:color w:val="333333"/>
          <w:kern w:val="0"/>
          <w:sz w:val="24"/>
          <w:szCs w:val="24"/>
        </w:rPr>
        <w:t>规定的项目。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7.存在知识产权纠纷的项目。</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三、申报时间及流程</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（一）申报时间</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 由申报单位申请的项目自本通知发布30日内完成推荐受理，由兰州市科技局组织完成初评工作。</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（二）申报流程</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1.申报。</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项目承担单位须登录“兰州市科技业务综合服务平台”(平台由兰州科技网点击进入，网址：</w:t>
      </w:r>
      <w:hyperlink r:id="rId4" w:history="1">
        <w:r w:rsidRPr="00CC2DE0">
          <w:rPr>
            <w:rFonts w:ascii="宋体" w:eastAsia="宋体" w:hAnsi="宋体" w:cs="宋体" w:hint="eastAsia"/>
            <w:b/>
            <w:bCs/>
            <w:color w:val="333333"/>
            <w:kern w:val="0"/>
            <w:sz w:val="24"/>
            <w:szCs w:val="24"/>
          </w:rPr>
          <w:t>http://kjj.lanzhou.gov.cn/</w:t>
        </w:r>
      </w:hyperlink>
      <w:r w:rsidRPr="00CC2DE0">
        <w:rPr>
          <w:rFonts w:ascii="宋体" w:eastAsia="宋体" w:hAnsi="宋体" w:cs="宋体" w:hint="eastAsia"/>
          <w:color w:val="333333"/>
          <w:kern w:val="0"/>
          <w:sz w:val="24"/>
          <w:szCs w:val="24"/>
        </w:rPr>
        <w:t>)，注册成功后，在线提交项目</w:t>
      </w:r>
      <w:r w:rsidRPr="00CC2DE0">
        <w:rPr>
          <w:rFonts w:ascii="宋体" w:eastAsia="宋体" w:hAnsi="宋体" w:cs="宋体" w:hint="eastAsia"/>
          <w:color w:val="333333"/>
          <w:kern w:val="0"/>
          <w:sz w:val="24"/>
          <w:szCs w:val="24"/>
        </w:rPr>
        <w:lastRenderedPageBreak/>
        <w:t>资料，完成项目入库。申报兰州市人才创新创业项目入库时，需登录“人才创新创业项目申报系统”进行填报。</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2.初审推荐。</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项目初审遵循属地化管理原则。区县委组织部和区县科技局共同推荐所辖区域内人才创新创业专项；中央、省属在兰高校、院所、医疗机构等申报的项目由本单位科技管理部门负责推荐；其它单位申报的项目由兰州市生产力促进中心负责初审推荐。</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3.审核受理</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项目组织按照市科技局各业务科室职能划分。由高校院所申报的项目，统一</w:t>
      </w:r>
      <w:proofErr w:type="gramStart"/>
      <w:r w:rsidRPr="00CC2DE0">
        <w:rPr>
          <w:rFonts w:ascii="宋体" w:eastAsia="宋体" w:hAnsi="宋体" w:cs="宋体" w:hint="eastAsia"/>
          <w:color w:val="333333"/>
          <w:kern w:val="0"/>
          <w:sz w:val="24"/>
          <w:szCs w:val="24"/>
        </w:rPr>
        <w:t>由成果</w:t>
      </w:r>
      <w:proofErr w:type="gramEnd"/>
      <w:r w:rsidRPr="00CC2DE0">
        <w:rPr>
          <w:rFonts w:ascii="宋体" w:eastAsia="宋体" w:hAnsi="宋体" w:cs="宋体" w:hint="eastAsia"/>
          <w:color w:val="333333"/>
          <w:kern w:val="0"/>
          <w:sz w:val="24"/>
          <w:szCs w:val="24"/>
        </w:rPr>
        <w:t>管理与</w:t>
      </w:r>
      <w:proofErr w:type="gramStart"/>
      <w:r w:rsidRPr="00CC2DE0">
        <w:rPr>
          <w:rFonts w:ascii="宋体" w:eastAsia="宋体" w:hAnsi="宋体" w:cs="宋体" w:hint="eastAsia"/>
          <w:color w:val="333333"/>
          <w:kern w:val="0"/>
          <w:sz w:val="24"/>
          <w:szCs w:val="24"/>
        </w:rPr>
        <w:t>转化科</w:t>
      </w:r>
      <w:proofErr w:type="gramEnd"/>
      <w:r w:rsidRPr="00CC2DE0">
        <w:rPr>
          <w:rFonts w:ascii="宋体" w:eastAsia="宋体" w:hAnsi="宋体" w:cs="宋体" w:hint="eastAsia"/>
          <w:color w:val="333333"/>
          <w:kern w:val="0"/>
          <w:sz w:val="24"/>
          <w:szCs w:val="24"/>
        </w:rPr>
        <w:t>负责组织；由医疗机构申报的项目，统一由社会发展科技科负责组织；由企业申报的项目：高新技术类由高新科负责组织、农业科技类由农村科负责组织、社会发展类由</w:t>
      </w:r>
      <w:proofErr w:type="gramStart"/>
      <w:r w:rsidRPr="00CC2DE0">
        <w:rPr>
          <w:rFonts w:ascii="宋体" w:eastAsia="宋体" w:hAnsi="宋体" w:cs="宋体" w:hint="eastAsia"/>
          <w:color w:val="333333"/>
          <w:kern w:val="0"/>
          <w:sz w:val="24"/>
          <w:szCs w:val="24"/>
        </w:rPr>
        <w:t>社发科负责</w:t>
      </w:r>
      <w:proofErr w:type="gramEnd"/>
      <w:r w:rsidRPr="00CC2DE0">
        <w:rPr>
          <w:rFonts w:ascii="宋体" w:eastAsia="宋体" w:hAnsi="宋体" w:cs="宋体" w:hint="eastAsia"/>
          <w:color w:val="333333"/>
          <w:kern w:val="0"/>
          <w:sz w:val="24"/>
          <w:szCs w:val="24"/>
        </w:rPr>
        <w:t>组织、成果转化类</w:t>
      </w:r>
      <w:proofErr w:type="gramStart"/>
      <w:r w:rsidRPr="00CC2DE0">
        <w:rPr>
          <w:rFonts w:ascii="宋体" w:eastAsia="宋体" w:hAnsi="宋体" w:cs="宋体" w:hint="eastAsia"/>
          <w:color w:val="333333"/>
          <w:kern w:val="0"/>
          <w:sz w:val="24"/>
          <w:szCs w:val="24"/>
        </w:rPr>
        <w:t>由成果科</w:t>
      </w:r>
      <w:proofErr w:type="gramEnd"/>
      <w:r w:rsidRPr="00CC2DE0">
        <w:rPr>
          <w:rFonts w:ascii="宋体" w:eastAsia="宋体" w:hAnsi="宋体" w:cs="宋体" w:hint="eastAsia"/>
          <w:color w:val="333333"/>
          <w:kern w:val="0"/>
          <w:sz w:val="24"/>
          <w:szCs w:val="24"/>
        </w:rPr>
        <w:t>负责组织。</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4.材料报送</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兰州市人才创新创业项目经推荐单位审核推荐，主管部门审核受理后，需在线打印《兰州市人才创新创业项目申报书》（加盖推荐单位公章），并提交以下材料一式五份：</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1.《兰州市人才创新创业项目可行性研究报告》（</w:t>
      </w:r>
      <w:proofErr w:type="gramStart"/>
      <w:r w:rsidRPr="00CC2DE0">
        <w:rPr>
          <w:rFonts w:ascii="宋体" w:eastAsia="宋体" w:hAnsi="宋体" w:cs="宋体" w:hint="eastAsia"/>
          <w:color w:val="333333"/>
          <w:kern w:val="0"/>
          <w:sz w:val="24"/>
          <w:szCs w:val="24"/>
        </w:rPr>
        <w:t>含查新</w:t>
      </w:r>
      <w:proofErr w:type="gramEnd"/>
      <w:r w:rsidRPr="00CC2DE0">
        <w:rPr>
          <w:rFonts w:ascii="宋体" w:eastAsia="宋体" w:hAnsi="宋体" w:cs="宋体" w:hint="eastAsia"/>
          <w:color w:val="333333"/>
          <w:kern w:val="0"/>
          <w:sz w:val="24"/>
          <w:szCs w:val="24"/>
        </w:rPr>
        <w:t>报告，可自行组织），A4幅面、骑缝装订、不得另加封面。</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项目领衔人有效身份证明、学历学位证书、职称、职务及各层次人才的认定证明。并</w:t>
      </w:r>
      <w:proofErr w:type="gramStart"/>
      <w:r w:rsidRPr="00CC2DE0">
        <w:rPr>
          <w:rFonts w:ascii="宋体" w:eastAsia="宋体" w:hAnsi="宋体" w:cs="宋体" w:hint="eastAsia"/>
          <w:color w:val="333333"/>
          <w:kern w:val="0"/>
          <w:sz w:val="24"/>
          <w:szCs w:val="24"/>
        </w:rPr>
        <w:t>附具体</w:t>
      </w:r>
      <w:proofErr w:type="gramEnd"/>
      <w:r w:rsidRPr="00CC2DE0">
        <w:rPr>
          <w:rFonts w:ascii="宋体" w:eastAsia="宋体" w:hAnsi="宋体" w:cs="宋体" w:hint="eastAsia"/>
          <w:color w:val="333333"/>
          <w:kern w:val="0"/>
          <w:sz w:val="24"/>
          <w:szCs w:val="24"/>
        </w:rPr>
        <w:t>说明材料，包括主要研究领域、学术头衔、科研成果等（500字以内）。</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lastRenderedPageBreak/>
        <w:t>2.创办、服务企业证明材料复印件（营业执照、验资报告、公司章程及股权构成、税务登记证、组织机构代码证、上年度财务报表等）。</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3.能说明项目知识产权归属及授权使用的证明文件（授权专利证书、软件著作权登记证书、产品证书及相关权威部门检测报告、科技成果鉴定或科技成果评价报告、代表性论著、技术转让合同等的复印件）。</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4.人才创新创业项目有关情况及其他相关资料，包括项目预计可实现研发投入、实现产值、实现利税、项目的先进性、创新类型等。</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材料报送兰州生产力促进中心，地址：兰州生产力促进中心兰州市城关区詹家拐子89号。</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报送截止日期2020年7月1日，未能按期报送申报材料的，视为撤销立项申请。</w:t>
      </w:r>
    </w:p>
    <w:tbl>
      <w:tblPr>
        <w:tblW w:w="8220" w:type="dxa"/>
        <w:tblCellSpacing w:w="15" w:type="dxa"/>
        <w:tblCellMar>
          <w:top w:w="15" w:type="dxa"/>
          <w:left w:w="15" w:type="dxa"/>
          <w:bottom w:w="15" w:type="dxa"/>
          <w:right w:w="15" w:type="dxa"/>
        </w:tblCellMar>
        <w:tblLook w:val="04A0" w:firstRow="1" w:lastRow="0" w:firstColumn="1" w:lastColumn="0" w:noHBand="0" w:noVBand="1"/>
      </w:tblPr>
      <w:tblGrid>
        <w:gridCol w:w="2685"/>
        <w:gridCol w:w="2445"/>
        <w:gridCol w:w="3090"/>
      </w:tblGrid>
      <w:tr w:rsidR="00CC2DE0" w:rsidRPr="00CC2DE0" w:rsidTr="00CC2DE0">
        <w:trPr>
          <w:trHeight w:val="630"/>
          <w:tblCellSpacing w:w="15" w:type="dxa"/>
        </w:trPr>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hint="eastAsia"/>
                <w:color w:val="333333"/>
                <w:kern w:val="0"/>
                <w:sz w:val="27"/>
                <w:szCs w:val="27"/>
              </w:rPr>
            </w:pPr>
            <w:r w:rsidRPr="00CC2DE0">
              <w:rPr>
                <w:rFonts w:ascii="宋体" w:eastAsia="宋体" w:hAnsi="宋体" w:cs="宋体" w:hint="eastAsia"/>
                <w:color w:val="333333"/>
                <w:kern w:val="0"/>
                <w:sz w:val="24"/>
                <w:szCs w:val="24"/>
              </w:rPr>
              <w:t>项目类别</w:t>
            </w:r>
          </w:p>
        </w:tc>
        <w:tc>
          <w:tcPr>
            <w:tcW w:w="2415" w:type="dxa"/>
            <w:tcBorders>
              <w:top w:val="single" w:sz="6" w:space="0" w:color="000000"/>
              <w:left w:val="nil"/>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研究领域</w:t>
            </w:r>
          </w:p>
        </w:tc>
        <w:tc>
          <w:tcPr>
            <w:tcW w:w="3045" w:type="dxa"/>
            <w:tcBorders>
              <w:top w:val="single" w:sz="6" w:space="0" w:color="000000"/>
              <w:left w:val="nil"/>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受理部门</w:t>
            </w:r>
          </w:p>
        </w:tc>
      </w:tr>
      <w:tr w:rsidR="00CC2DE0" w:rsidRPr="00CC2DE0" w:rsidTr="00CC2DE0">
        <w:trPr>
          <w:trHeight w:val="645"/>
          <w:tblCellSpacing w:w="15" w:type="dxa"/>
        </w:trPr>
        <w:tc>
          <w:tcPr>
            <w:tcW w:w="2640" w:type="dxa"/>
            <w:vMerge w:val="restart"/>
            <w:tcBorders>
              <w:top w:val="nil"/>
              <w:left w:val="single" w:sz="6" w:space="0" w:color="000000"/>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人才创新创业项目</w:t>
            </w:r>
          </w:p>
        </w:tc>
        <w:tc>
          <w:tcPr>
            <w:tcW w:w="2415" w:type="dxa"/>
            <w:tcBorders>
              <w:top w:val="nil"/>
              <w:left w:val="nil"/>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农  业  类</w:t>
            </w:r>
          </w:p>
        </w:tc>
        <w:tc>
          <w:tcPr>
            <w:tcW w:w="3045" w:type="dxa"/>
            <w:vMerge w:val="restart"/>
            <w:tcBorders>
              <w:top w:val="nil"/>
              <w:left w:val="nil"/>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生产力促进中心</w:t>
            </w:r>
          </w:p>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信息部4633976</w:t>
            </w:r>
          </w:p>
        </w:tc>
      </w:tr>
      <w:tr w:rsidR="00CC2DE0" w:rsidRPr="00CC2DE0" w:rsidTr="00CC2DE0">
        <w:trPr>
          <w:trHeight w:val="64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C2DE0" w:rsidRPr="00CC2DE0" w:rsidRDefault="00CC2DE0" w:rsidP="00CC2DE0">
            <w:pPr>
              <w:widowControl/>
              <w:jc w:val="left"/>
              <w:rPr>
                <w:rFonts w:ascii="宋体" w:eastAsia="宋体" w:hAnsi="宋体" w:cs="宋体"/>
                <w:color w:val="333333"/>
                <w:kern w:val="0"/>
                <w:sz w:val="27"/>
                <w:szCs w:val="27"/>
              </w:rPr>
            </w:pPr>
          </w:p>
        </w:tc>
        <w:tc>
          <w:tcPr>
            <w:tcW w:w="2415" w:type="dxa"/>
            <w:tcBorders>
              <w:top w:val="nil"/>
              <w:left w:val="nil"/>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社会发展类</w:t>
            </w:r>
          </w:p>
        </w:tc>
        <w:tc>
          <w:tcPr>
            <w:tcW w:w="0" w:type="auto"/>
            <w:vMerge/>
            <w:tcBorders>
              <w:top w:val="nil"/>
              <w:left w:val="nil"/>
              <w:bottom w:val="single" w:sz="6" w:space="0" w:color="000000"/>
              <w:right w:val="single" w:sz="6" w:space="0" w:color="000000"/>
            </w:tcBorders>
            <w:vAlign w:val="center"/>
            <w:hideMark/>
          </w:tcPr>
          <w:p w:rsidR="00CC2DE0" w:rsidRPr="00CC2DE0" w:rsidRDefault="00CC2DE0" w:rsidP="00CC2DE0">
            <w:pPr>
              <w:widowControl/>
              <w:jc w:val="left"/>
              <w:rPr>
                <w:rFonts w:ascii="宋体" w:eastAsia="宋体" w:hAnsi="宋体" w:cs="宋体"/>
                <w:color w:val="333333"/>
                <w:kern w:val="0"/>
                <w:sz w:val="27"/>
                <w:szCs w:val="27"/>
              </w:rPr>
            </w:pPr>
          </w:p>
        </w:tc>
      </w:tr>
      <w:tr w:rsidR="00CC2DE0" w:rsidRPr="00CC2DE0" w:rsidTr="00CC2DE0">
        <w:trPr>
          <w:trHeight w:val="64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C2DE0" w:rsidRPr="00CC2DE0" w:rsidRDefault="00CC2DE0" w:rsidP="00CC2DE0">
            <w:pPr>
              <w:widowControl/>
              <w:jc w:val="left"/>
              <w:rPr>
                <w:rFonts w:ascii="宋体" w:eastAsia="宋体" w:hAnsi="宋体" w:cs="宋体"/>
                <w:color w:val="333333"/>
                <w:kern w:val="0"/>
                <w:sz w:val="27"/>
                <w:szCs w:val="27"/>
              </w:rPr>
            </w:pPr>
          </w:p>
        </w:tc>
        <w:tc>
          <w:tcPr>
            <w:tcW w:w="2415" w:type="dxa"/>
            <w:tcBorders>
              <w:top w:val="nil"/>
              <w:left w:val="nil"/>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工  业  类</w:t>
            </w:r>
          </w:p>
        </w:tc>
        <w:tc>
          <w:tcPr>
            <w:tcW w:w="0" w:type="auto"/>
            <w:vMerge/>
            <w:tcBorders>
              <w:top w:val="nil"/>
              <w:left w:val="nil"/>
              <w:bottom w:val="single" w:sz="6" w:space="0" w:color="000000"/>
              <w:right w:val="single" w:sz="6" w:space="0" w:color="000000"/>
            </w:tcBorders>
            <w:vAlign w:val="center"/>
            <w:hideMark/>
          </w:tcPr>
          <w:p w:rsidR="00CC2DE0" w:rsidRPr="00CC2DE0" w:rsidRDefault="00CC2DE0" w:rsidP="00CC2DE0">
            <w:pPr>
              <w:widowControl/>
              <w:jc w:val="left"/>
              <w:rPr>
                <w:rFonts w:ascii="宋体" w:eastAsia="宋体" w:hAnsi="宋体" w:cs="宋体"/>
                <w:color w:val="333333"/>
                <w:kern w:val="0"/>
                <w:sz w:val="27"/>
                <w:szCs w:val="27"/>
              </w:rPr>
            </w:pPr>
          </w:p>
        </w:tc>
      </w:tr>
      <w:tr w:rsidR="00CC2DE0" w:rsidRPr="00CC2DE0" w:rsidTr="00CC2DE0">
        <w:trPr>
          <w:trHeight w:val="660"/>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CC2DE0" w:rsidRPr="00CC2DE0" w:rsidRDefault="00CC2DE0" w:rsidP="00CC2DE0">
            <w:pPr>
              <w:widowControl/>
              <w:jc w:val="left"/>
              <w:rPr>
                <w:rFonts w:ascii="宋体" w:eastAsia="宋体" w:hAnsi="宋体" w:cs="宋体"/>
                <w:color w:val="333333"/>
                <w:kern w:val="0"/>
                <w:sz w:val="27"/>
                <w:szCs w:val="27"/>
              </w:rPr>
            </w:pPr>
          </w:p>
        </w:tc>
        <w:tc>
          <w:tcPr>
            <w:tcW w:w="2415" w:type="dxa"/>
            <w:tcBorders>
              <w:top w:val="nil"/>
              <w:left w:val="nil"/>
              <w:bottom w:val="single" w:sz="6" w:space="0" w:color="000000"/>
              <w:right w:val="single" w:sz="6" w:space="0" w:color="000000"/>
            </w:tcBorders>
            <w:shd w:val="clear" w:color="auto" w:fill="auto"/>
            <w:vAlign w:val="center"/>
            <w:hideMark/>
          </w:tcPr>
          <w:p w:rsidR="00CC2DE0" w:rsidRPr="00CC2DE0" w:rsidRDefault="00CC2DE0" w:rsidP="00CC2DE0">
            <w:pPr>
              <w:widowControl/>
              <w:spacing w:line="600" w:lineRule="atLeast"/>
              <w:ind w:firstLine="480"/>
              <w:jc w:val="left"/>
              <w:rPr>
                <w:rFonts w:ascii="宋体" w:eastAsia="宋体" w:hAnsi="宋体" w:cs="宋体"/>
                <w:color w:val="333333"/>
                <w:kern w:val="0"/>
                <w:sz w:val="27"/>
                <w:szCs w:val="27"/>
              </w:rPr>
            </w:pPr>
            <w:r w:rsidRPr="00CC2DE0">
              <w:rPr>
                <w:rFonts w:ascii="宋体" w:eastAsia="宋体" w:hAnsi="宋体" w:cs="宋体" w:hint="eastAsia"/>
                <w:color w:val="333333"/>
                <w:kern w:val="0"/>
                <w:sz w:val="24"/>
                <w:szCs w:val="24"/>
              </w:rPr>
              <w:t>成果转化类</w:t>
            </w:r>
          </w:p>
        </w:tc>
        <w:tc>
          <w:tcPr>
            <w:tcW w:w="0" w:type="auto"/>
            <w:vMerge/>
            <w:tcBorders>
              <w:top w:val="nil"/>
              <w:left w:val="nil"/>
              <w:bottom w:val="single" w:sz="6" w:space="0" w:color="000000"/>
              <w:right w:val="single" w:sz="6" w:space="0" w:color="000000"/>
            </w:tcBorders>
            <w:vAlign w:val="center"/>
            <w:hideMark/>
          </w:tcPr>
          <w:p w:rsidR="00CC2DE0" w:rsidRPr="00CC2DE0" w:rsidRDefault="00CC2DE0" w:rsidP="00CC2DE0">
            <w:pPr>
              <w:widowControl/>
              <w:jc w:val="left"/>
              <w:rPr>
                <w:rFonts w:ascii="宋体" w:eastAsia="宋体" w:hAnsi="宋体" w:cs="宋体"/>
                <w:color w:val="333333"/>
                <w:kern w:val="0"/>
                <w:sz w:val="27"/>
                <w:szCs w:val="27"/>
              </w:rPr>
            </w:pPr>
          </w:p>
        </w:tc>
      </w:tr>
    </w:tbl>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color w:val="333333"/>
          <w:kern w:val="0"/>
          <w:sz w:val="27"/>
          <w:szCs w:val="27"/>
        </w:rPr>
      </w:pPr>
      <w:r w:rsidRPr="00CC2DE0">
        <w:rPr>
          <w:rFonts w:ascii="宋体" w:eastAsia="宋体" w:hAnsi="宋体" w:cs="宋体" w:hint="eastAsia"/>
          <w:color w:val="333333"/>
          <w:kern w:val="0"/>
          <w:sz w:val="24"/>
          <w:szCs w:val="24"/>
        </w:rPr>
        <w:t>四、申报监督及技术支持</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    兰州市纪委第四综合派驻纪检组负责项目组织过程的监督。</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    举报监督电话：4608515</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    申报咨询：市科技局发展规划科  8847961</w:t>
      </w:r>
    </w:p>
    <w:p w:rsidR="00CC2DE0" w:rsidRPr="00CC2DE0" w:rsidRDefault="00CC2DE0" w:rsidP="00CC2DE0">
      <w:pPr>
        <w:widowControl/>
        <w:shd w:val="clear" w:color="auto" w:fill="FFFFFF"/>
        <w:spacing w:line="600" w:lineRule="atLeast"/>
        <w:ind w:firstLine="480"/>
        <w:jc w:val="left"/>
        <w:rPr>
          <w:rFonts w:ascii="微软雅黑" w:eastAsia="微软雅黑" w:hAnsi="微软雅黑" w:cs="宋体" w:hint="eastAsia"/>
          <w:color w:val="333333"/>
          <w:kern w:val="0"/>
          <w:sz w:val="27"/>
          <w:szCs w:val="27"/>
        </w:rPr>
      </w:pPr>
      <w:r w:rsidRPr="00CC2DE0">
        <w:rPr>
          <w:rFonts w:ascii="宋体" w:eastAsia="宋体" w:hAnsi="宋体" w:cs="宋体" w:hint="eastAsia"/>
          <w:color w:val="333333"/>
          <w:kern w:val="0"/>
          <w:sz w:val="24"/>
          <w:szCs w:val="24"/>
        </w:rPr>
        <w:t>    技术支持：8587692</w:t>
      </w:r>
    </w:p>
    <w:p w:rsidR="00FC3E45" w:rsidRDefault="00FC3E45"/>
    <w:sectPr w:rsidR="00FC3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72"/>
    <w:rsid w:val="00BA6F72"/>
    <w:rsid w:val="00CC2DE0"/>
    <w:rsid w:val="00FC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7E5CE-0CC7-45B3-8DB4-4F5CBF6F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45622">
      <w:bodyDiv w:val="1"/>
      <w:marLeft w:val="0"/>
      <w:marRight w:val="0"/>
      <w:marTop w:val="0"/>
      <w:marBottom w:val="0"/>
      <w:divBdr>
        <w:top w:val="none" w:sz="0" w:space="0" w:color="auto"/>
        <w:left w:val="none" w:sz="0" w:space="0" w:color="auto"/>
        <w:bottom w:val="none" w:sz="0" w:space="0" w:color="auto"/>
        <w:right w:val="none" w:sz="0" w:space="0" w:color="auto"/>
      </w:divBdr>
      <w:divsChild>
        <w:div w:id="614360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jj.lanzho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2020-06-03T01:34:00Z</dcterms:created>
  <dcterms:modified xsi:type="dcterms:W3CDTF">2020-06-03T01:34:00Z</dcterms:modified>
</cp:coreProperties>
</file>